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BA" w:rsidRDefault="00C306FC" w:rsidP="007956BA">
      <w:pPr>
        <w:jc w:val="both"/>
      </w:pPr>
      <w:r>
        <w:t>Quien suscribe.................................................., CUIL............................ solicita la aplicación del tope del 35% para ser considerado en la liquidación final del Impuesto</w:t>
      </w:r>
      <w:r w:rsidR="004A65AA">
        <w:t xml:space="preserve"> año 2018, </w:t>
      </w:r>
      <w:r w:rsidR="00BF7FCB">
        <w:t>según lo establece el artículo 7º</w:t>
      </w:r>
      <w:r>
        <w:t xml:space="preserve"> de </w:t>
      </w:r>
      <w:r w:rsidR="007956BA">
        <w:t xml:space="preserve">la  </w:t>
      </w:r>
      <w:r w:rsidR="007956BA" w:rsidRPr="007956BA">
        <w:t>Resolución General-E 4003/2017</w:t>
      </w:r>
      <w:r>
        <w:t>.</w:t>
      </w: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  <w:r>
        <w:tab/>
      </w:r>
      <w:r>
        <w:tab/>
      </w:r>
      <w:r>
        <w:tab/>
      </w:r>
      <w:r>
        <w:tab/>
        <w:t xml:space="preserve">                     SAN LUIS</w:t>
      </w:r>
      <w:proofErr w:type="gramStart"/>
      <w:r>
        <w:t>, …</w:t>
      </w:r>
      <w:proofErr w:type="gramEnd"/>
      <w:r>
        <w:t>…………………………………………………………….</w:t>
      </w:r>
      <w:r>
        <w:tab/>
      </w:r>
    </w:p>
    <w:p w:rsidR="007956BA" w:rsidRDefault="007956BA" w:rsidP="007956BA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</w:p>
    <w:p w:rsidR="0035227C" w:rsidRDefault="007956BA" w:rsidP="007956BA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  <w:r w:rsidR="00C306FC">
        <w:t xml:space="preserve"> Firma ..................................... </w:t>
      </w:r>
      <w:proofErr w:type="gramStart"/>
      <w:r w:rsidR="00C306FC">
        <w:t>Aclaración .............................</w:t>
      </w:r>
      <w:proofErr w:type="gramEnd"/>
    </w:p>
    <w:sectPr w:rsidR="0035227C" w:rsidSect="00352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06FC"/>
    <w:rsid w:val="00134A26"/>
    <w:rsid w:val="0035227C"/>
    <w:rsid w:val="004A65AA"/>
    <w:rsid w:val="007956BA"/>
    <w:rsid w:val="00BF7FCB"/>
    <w:rsid w:val="00C3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7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negra</dc:creator>
  <cp:lastModifiedBy>negra</cp:lastModifiedBy>
  <cp:revision>2</cp:revision>
  <dcterms:created xsi:type="dcterms:W3CDTF">2019-02-26T14:23:00Z</dcterms:created>
  <dcterms:modified xsi:type="dcterms:W3CDTF">2019-02-26T15:16:00Z</dcterms:modified>
</cp:coreProperties>
</file>